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08" w:rsidRDefault="003C6AF5" w:rsidP="003C6AF5">
      <w:pPr>
        <w:jc w:val="both"/>
      </w:pPr>
      <w:r>
        <w:fldChar w:fldCharType="begin"/>
      </w:r>
      <w:r>
        <w:instrText xml:space="preserve"> HYPERLINK "http://www.rstkirov.ru/resheniya/resheniya-za-2014-god/5482-reshenie-47-10-ee-2015-ot-19-12-2014-ob-individualnykh-tarifakh-na-uslugi-po-peredache-elektricheskoj-energii-po-setyam-obshchestva-s-ogranichennoj-otvetstvennostyu-remontno-ekspluatatsionnyj-tsentr-tsepeli-na-dolgosrochnyj-period-2015-2019-gody" \t "_blank" </w:instrText>
      </w:r>
      <w:r>
        <w:fldChar w:fldCharType="separate"/>
      </w:r>
      <w:r>
        <w:rPr>
          <w:rStyle w:val="a3"/>
          <w:rFonts w:ascii="Open Sans" w:hAnsi="Open Sans"/>
          <w:color w:val="000000"/>
          <w:sz w:val="21"/>
          <w:szCs w:val="21"/>
          <w:u w:val="none"/>
          <w:shd w:val="clear" w:color="auto" w:fill="FAFAFA"/>
        </w:rPr>
        <w:t>Показатели надежности и качества обслуживания потребителей услуг сетевой организац</w:t>
      </w:r>
      <w:proofErr w:type="gramStart"/>
      <w:r>
        <w:rPr>
          <w:rStyle w:val="a3"/>
          <w:rFonts w:ascii="Open Sans" w:hAnsi="Open Sans"/>
          <w:color w:val="000000"/>
          <w:sz w:val="21"/>
          <w:szCs w:val="21"/>
          <w:u w:val="none"/>
          <w:shd w:val="clear" w:color="auto" w:fill="FAFAFA"/>
        </w:rPr>
        <w:t>ии ООО</w:t>
      </w:r>
      <w:proofErr w:type="gramEnd"/>
      <w:r>
        <w:rPr>
          <w:rStyle w:val="a3"/>
          <w:rFonts w:ascii="Open Sans" w:hAnsi="Open Sans"/>
          <w:color w:val="000000"/>
          <w:sz w:val="21"/>
          <w:szCs w:val="21"/>
          <w:u w:val="none"/>
          <w:shd w:val="clear" w:color="auto" w:fill="FAFAFA"/>
        </w:rPr>
        <w:t xml:space="preserve"> «РЭЦ </w:t>
      </w:r>
      <w:proofErr w:type="spellStart"/>
      <w:r>
        <w:rPr>
          <w:rStyle w:val="a3"/>
          <w:rFonts w:ascii="Open Sans" w:hAnsi="Open Sans"/>
          <w:color w:val="000000"/>
          <w:sz w:val="21"/>
          <w:szCs w:val="21"/>
          <w:u w:val="none"/>
          <w:shd w:val="clear" w:color="auto" w:fill="FAFAFA"/>
        </w:rPr>
        <w:t>Цепели</w:t>
      </w:r>
      <w:proofErr w:type="spellEnd"/>
      <w:r>
        <w:rPr>
          <w:rStyle w:val="a3"/>
          <w:rFonts w:ascii="Open Sans" w:hAnsi="Open Sans"/>
          <w:color w:val="000000"/>
          <w:sz w:val="21"/>
          <w:szCs w:val="21"/>
          <w:u w:val="none"/>
          <w:shd w:val="clear" w:color="auto" w:fill="FAFAFA"/>
        </w:rPr>
        <w:t>» в 2014 году, а также в долгосрочном периоде 2015-2019 годы утверждены в решении РСТ Кировской области на соответствующий период.</w:t>
      </w:r>
      <w:r>
        <w:fldChar w:fldCharType="end"/>
      </w:r>
    </w:p>
    <w:p w:rsidR="00C600E4" w:rsidRDefault="00B02408" w:rsidP="003C6AF5">
      <w:pPr>
        <w:jc w:val="both"/>
      </w:pPr>
      <w:r w:rsidRPr="00B02408">
        <w:t>http://www.rstkirov.ru/resheniya/resheniya-za-2017-god/7972-reshenie-7-1-ee-2017-ot-28-02-2017-ob-individualnyh-tarifah-na-uslugi-po-peredache-elektricheskoj-energii-po-setyam-obcshestva-s-ogranichennoj-otvetstvennostyu-energosfera-na-territorii-kirovskoj-oblasti-na-2017-god</w:t>
      </w:r>
    </w:p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2408"/>
    <w:rsid w:val="003C6AF5"/>
    <w:rsid w:val="004E4C93"/>
    <w:rsid w:val="00B02408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2017-04-24T08:55:00Z</dcterms:created>
  <dcterms:modified xsi:type="dcterms:W3CDTF">2017-04-24T10:50:00Z</dcterms:modified>
</cp:coreProperties>
</file>